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BD" w:rsidRDefault="00FE73EE" w:rsidP="009531BD">
      <w:pPr>
        <w:pStyle w:val="a3"/>
        <w:spacing w:before="90" w:beforeAutospacing="0" w:after="90" w:afterAutospacing="0"/>
        <w:jc w:val="center"/>
        <w:rPr>
          <w:b/>
          <w:color w:val="FF0000"/>
        </w:rPr>
      </w:pPr>
      <w:bookmarkStart w:id="0" w:name="_GoBack"/>
      <w:bookmarkEnd w:id="0"/>
      <w:r w:rsidRPr="00FE73EE">
        <w:rPr>
          <w:b/>
          <w:color w:val="FF0000"/>
        </w:rPr>
        <w:t>ИНСТРУКТАЖ ДЛЯ РОДИТЕЛЕЙ:</w:t>
      </w:r>
    </w:p>
    <w:p w:rsidR="00FE73EE" w:rsidRPr="009531BD" w:rsidRDefault="00FE73EE" w:rsidP="009531BD">
      <w:pPr>
        <w:pStyle w:val="a3"/>
        <w:spacing w:before="90" w:beforeAutospacing="0" w:after="90" w:afterAutospacing="0"/>
        <w:jc w:val="center"/>
        <w:rPr>
          <w:b/>
          <w:color w:val="FF0000"/>
          <w:sz w:val="36"/>
          <w:szCs w:val="36"/>
        </w:rPr>
      </w:pPr>
      <w:r w:rsidRPr="009531BD">
        <w:rPr>
          <w:b/>
          <w:color w:val="FF0000"/>
          <w:sz w:val="36"/>
          <w:szCs w:val="36"/>
        </w:rPr>
        <w:t>«ОСТОРОЖНО, ТОНКИЙ ЛЕД!»</w:t>
      </w:r>
    </w:p>
    <w:p w:rsidR="009531BD" w:rsidRPr="00FE73EE" w:rsidRDefault="009531BD" w:rsidP="009531BD">
      <w:pPr>
        <w:pStyle w:val="a3"/>
        <w:spacing w:before="90" w:beforeAutospacing="0" w:after="90" w:afterAutospacing="0"/>
        <w:jc w:val="both"/>
        <w:rPr>
          <w:b/>
          <w:color w:val="FF0000"/>
        </w:rPr>
      </w:pPr>
    </w:p>
    <w:p w:rsid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 xml:space="preserve">Ежегодно в </w:t>
      </w:r>
      <w:proofErr w:type="spellStart"/>
      <w:proofErr w:type="gramStart"/>
      <w:r w:rsidRPr="00FE73EE">
        <w:t>осенне</w:t>
      </w:r>
      <w:proofErr w:type="spellEnd"/>
      <w:r w:rsidRPr="00FE73EE">
        <w:t xml:space="preserve"> - зимний</w:t>
      </w:r>
      <w:proofErr w:type="gramEnd"/>
      <w:r w:rsidRPr="00FE73EE">
        <w:t xml:space="preserve"> период на водных объектах гибнут люди, в том числе и дети.</w:t>
      </w:r>
      <w:r>
        <w:t xml:space="preserve"> </w:t>
      </w:r>
      <w:r w:rsidRPr="00FE73EE">
        <w:t xml:space="preserve">Несоблюдение правил безопасности на водных объектах в </w:t>
      </w:r>
      <w:proofErr w:type="spellStart"/>
      <w:proofErr w:type="gramStart"/>
      <w:r w:rsidRPr="00FE73EE">
        <w:t>осенне</w:t>
      </w:r>
      <w:proofErr w:type="spellEnd"/>
      <w:r w:rsidRPr="00FE73EE">
        <w:t xml:space="preserve"> - зимний</w:t>
      </w:r>
      <w:proofErr w:type="gramEnd"/>
      <w:r w:rsidRPr="00FE73EE">
        <w:t xml:space="preserve"> период часто становится причиной гибели и травматизма. Осенний лед в период с ноября по декабрь, то есть до наступления устойчивых морозов, непрочен. Скрепленный вечерним или ночным холодом</w:t>
      </w:r>
      <w:proofErr w:type="gramStart"/>
      <w:r w:rsidRPr="00FE73EE">
        <w:t>.</w:t>
      </w:r>
      <w:proofErr w:type="gramEnd"/>
      <w:r w:rsidRPr="00FE73EE">
        <w:t xml:space="preserve"> </w:t>
      </w:r>
      <w:proofErr w:type="gramStart"/>
      <w:r w:rsidRPr="00FE73EE">
        <w:t>о</w:t>
      </w:r>
      <w:proofErr w:type="gramEnd"/>
      <w:r w:rsidRPr="00FE73EE">
        <w:t>н ещё способен выдерживать небольшие нагрузку, но днем</w:t>
      </w:r>
      <w:r>
        <w:t>,</w:t>
      </w:r>
      <w:r w:rsidRPr="00FE73EE">
        <w:t xml:space="preserve"> быстро нагреваясь</w:t>
      </w:r>
      <w:r>
        <w:t xml:space="preserve"> </w:t>
      </w:r>
      <w:r w:rsidRPr="00FE73EE">
        <w:t>от просачивающейся через него теплой воды, становиться пористым и очень слабым, хотя сохраняет достаточную толщину.</w:t>
      </w:r>
    </w:p>
    <w:p w:rsidR="009531BD" w:rsidRDefault="00FE73EE" w:rsidP="009531BD">
      <w:pPr>
        <w:pStyle w:val="a3"/>
        <w:spacing w:before="90" w:beforeAutospacing="0" w:after="90" w:afterAutospacing="0"/>
        <w:jc w:val="center"/>
        <w:rPr>
          <w:color w:val="FF0000"/>
          <w:sz w:val="28"/>
          <w:szCs w:val="28"/>
        </w:rPr>
      </w:pPr>
      <w:r w:rsidRPr="00FE73EE">
        <w:rPr>
          <w:color w:val="FF0000"/>
          <w:sz w:val="28"/>
          <w:szCs w:val="28"/>
        </w:rPr>
        <w:t>Уважаемые родители!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center"/>
        <w:rPr>
          <w:color w:val="FF0000"/>
          <w:sz w:val="28"/>
          <w:szCs w:val="28"/>
        </w:rPr>
      </w:pPr>
      <w:r w:rsidRPr="00FE73EE">
        <w:rPr>
          <w:color w:val="FF0000"/>
          <w:sz w:val="28"/>
          <w:szCs w:val="28"/>
        </w:rPr>
        <w:t>Уделите внимание своим детям, расскажите об опасности выхода на лед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 xml:space="preserve">Причиной травматизма и гибели детей на водных объектах, покрытых тонким ненадежным слоем льда, являются неосторожность, игры, катание на санках и коньках, а также просто скольжение по тонкому льду. Лед на водоемах нашего города в зимний период не прочный, неоднороден по толщине и структуре. Складывающийся метеорологический прогноз с резкими колебаниями температур от </w:t>
      </w:r>
      <w:proofErr w:type="gramStart"/>
      <w:r w:rsidRPr="00FE73EE">
        <w:t>минусовой</w:t>
      </w:r>
      <w:proofErr w:type="gramEnd"/>
      <w:r w:rsidRPr="00FE73EE">
        <w:t xml:space="preserve"> до плюсовой, с выпадением осадков в виде дождя и снега еще более осложняют обстановку.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становиться пористым и очень слабым, хотя сохраняет достаточную толщину. Как правило, водоемы замерзают неравномерно, по частям: сначала у берега, на мелководье, в защищенных от ветра местах, а затем уже на середине. На одном и том же водоеме можно встретить чередование льдов, которые при одинаковой толщине обладают различное прочностью и грузоподъемностью.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  <w:rPr>
          <w:u w:val="single"/>
        </w:rPr>
      </w:pPr>
      <w:r w:rsidRPr="00FE73EE">
        <w:rPr>
          <w:u w:val="single"/>
        </w:rPr>
        <w:t>Что же нужно знать и помнить, если все же пришлось выйти с детьми на лед?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Во-первых, лучше всего не испытывать судьбу и не выходить на лёд пока его толщина не достигнет 12 сантиметров, тем более одному.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Во-вторых, выходить на лёд и идти по нему безопаснее всего там, где уже прошли люди </w:t>
      </w:r>
      <w:r w:rsidRPr="00FE73EE">
        <w:rPr>
          <w:rStyle w:val="a4"/>
        </w:rPr>
        <w:t>(по следам, тропинкам)</w:t>
      </w:r>
      <w:r w:rsidRPr="00FE73EE">
        <w:t>. Если же приходится выходить на лёд первым, необходимо осмотреться: не просел ли лёд, нет ли вмёрзшей растительности, далеко ли полыньи. Хорошо иметь с собой крепкую и длинную палку. Передвигаться по неокрепшему и нехоженому льду следует, не отрывая ног ото льда.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В-третьих, следует опасаться мест, где лед покрыт снегом. Снег, покрывая лед, действует, как одеяло. Поэтому под снегом лед нарастает значительно медленнее. Иногда бывает так, что по всему водоему толщина открытого льда</w:t>
      </w:r>
      <w:r w:rsidR="009531BD">
        <w:t xml:space="preserve"> </w:t>
      </w:r>
      <w:r w:rsidRPr="00FE73EE">
        <w:t>10 сантиметров, а под снегом всего 3 сантиметра. Нередко по берегам водоемов расположены промышленные предприятия. Некоторые из них спускают в реки, озера и пруды отработанные теплые воды, которые на большом расстоянии во всех направлениях подмывают лед. Поэтому лед вблизи таких предприятий всю зиму остается тонким и непригодным как для катания на коньках, так и для пешего движения.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Весьма опасным для катания являются промоины, проталины и полыньи. Они образуются там, где есть быстрое течение, где впадают ручейки в реки, где выступает родниковая вода.</w:t>
      </w:r>
    </w:p>
    <w:p w:rsidR="009531BD" w:rsidRDefault="009531BD" w:rsidP="009531BD">
      <w:pPr>
        <w:pStyle w:val="a3"/>
        <w:spacing w:before="90" w:beforeAutospacing="0" w:after="90" w:afterAutospacing="0"/>
        <w:jc w:val="both"/>
        <w:rPr>
          <w:rStyle w:val="a5"/>
          <w:color w:val="FF0000"/>
          <w:sz w:val="32"/>
          <w:szCs w:val="32"/>
        </w:rPr>
      </w:pPr>
    </w:p>
    <w:p w:rsidR="009531BD" w:rsidRDefault="009531BD" w:rsidP="009531BD">
      <w:pPr>
        <w:pStyle w:val="a3"/>
        <w:spacing w:before="90" w:beforeAutospacing="0" w:after="90" w:afterAutospacing="0"/>
        <w:jc w:val="both"/>
        <w:rPr>
          <w:rStyle w:val="a5"/>
          <w:color w:val="FF0000"/>
          <w:sz w:val="32"/>
          <w:szCs w:val="32"/>
        </w:rPr>
      </w:pPr>
    </w:p>
    <w:p w:rsidR="00FE73EE" w:rsidRPr="009531BD" w:rsidRDefault="00FE73EE" w:rsidP="009531BD">
      <w:pPr>
        <w:pStyle w:val="a3"/>
        <w:spacing w:before="90" w:beforeAutospacing="0" w:after="90" w:afterAutospacing="0"/>
        <w:jc w:val="center"/>
        <w:rPr>
          <w:color w:val="FF0000"/>
          <w:sz w:val="32"/>
          <w:szCs w:val="32"/>
        </w:rPr>
      </w:pPr>
      <w:r w:rsidRPr="009531BD">
        <w:rPr>
          <w:rStyle w:val="a5"/>
          <w:color w:val="FF0000"/>
          <w:sz w:val="32"/>
          <w:szCs w:val="32"/>
        </w:rPr>
        <w:lastRenderedPageBreak/>
        <w:t>Правила поведения на льду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1. Ни в коем случае нельзя выходить на лед в темное время суток и при плохой видимости </w:t>
      </w:r>
      <w:r w:rsidRPr="00FE73EE">
        <w:rPr>
          <w:rStyle w:val="a4"/>
        </w:rPr>
        <w:t>(туман, снегопад, дождь)</w:t>
      </w:r>
      <w:r w:rsidRPr="00FE73EE">
        <w:t>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2.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лет тонкий, по нему ходить нельзя. В таком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3. При переходе водоема группой необходимо соблюдать расстояние друг от друга </w:t>
      </w:r>
      <w:r w:rsidRPr="00FE73EE">
        <w:rPr>
          <w:rStyle w:val="a4"/>
        </w:rPr>
        <w:t>(5-6 м)</w:t>
      </w:r>
      <w:r w:rsidRPr="00FE73EE">
        <w:t>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4. Замерзшую реку лучше перейти на лыжах. При </w:t>
      </w:r>
      <w:r w:rsidRPr="00FE73EE">
        <w:rPr>
          <w:u w:val="single"/>
        </w:rPr>
        <w:t>этом</w:t>
      </w:r>
      <w:r w:rsidRPr="00FE73EE">
        <w:t>: крепления лыж расстегните, чтобы в случае опасности сразу их сбросить.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5. Если есть рюкзак, повесить его на одно плечо, это позволит легко освободиться от груза в случае, если лет под вами провалится.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6.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</w:pPr>
      <w:r w:rsidRPr="00FE73EE">
        <w:t>7. Убедительная просьба родителям: не отпускайте детей на лед </w:t>
      </w:r>
      <w:r w:rsidRPr="00FE73EE">
        <w:rPr>
          <w:rStyle w:val="a4"/>
        </w:rPr>
        <w:t>(рыбалку, катание на коньках и санках)</w:t>
      </w:r>
      <w:r w:rsidRPr="00FE73EE">
        <w:t> без присмотра.</w:t>
      </w:r>
    </w:p>
    <w:p w:rsidR="00FE73EE" w:rsidRPr="00FE73EE" w:rsidRDefault="00FE73EE" w:rsidP="009531BD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E73EE">
        <w:rPr>
          <w:color w:val="212529"/>
        </w:rPr>
        <w:t> </w:t>
      </w:r>
    </w:p>
    <w:p w:rsidR="00F17106" w:rsidRPr="00FE73EE" w:rsidRDefault="00FE73EE" w:rsidP="009531BD">
      <w:pPr>
        <w:jc w:val="both"/>
        <w:rPr>
          <w:rFonts w:ascii="Times New Roman" w:hAnsi="Times New Roman" w:cs="Times New Roman"/>
        </w:rPr>
      </w:pPr>
      <w:r w:rsidRPr="00FE73E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59F5D8" wp14:editId="40393796">
            <wp:extent cx="5940425" cy="4160355"/>
            <wp:effectExtent l="0" t="0" r="3175" b="0"/>
            <wp:docPr id="1" name="Рисунок 1" descr="http://dou246.edu.sarkomobr.ru/files/large/a6f119b8d91fd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246.edu.sarkomobr.ru/files/large/a6f119b8d91fd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BD" w:rsidRDefault="009531BD">
      <w:pPr>
        <w:jc w:val="both"/>
        <w:rPr>
          <w:rFonts w:ascii="Times New Roman" w:hAnsi="Times New Roman" w:cs="Times New Roman"/>
        </w:rPr>
      </w:pPr>
    </w:p>
    <w:p w:rsidR="009531BD" w:rsidRPr="00FE73EE" w:rsidRDefault="009531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Подготовила:  специалист по охране труда Тазетдинова Л.С.</w:t>
      </w:r>
    </w:p>
    <w:sectPr w:rsidR="009531BD" w:rsidRPr="00FE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EE"/>
    <w:rsid w:val="009531BD"/>
    <w:rsid w:val="00F17106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73EE"/>
    <w:rPr>
      <w:i/>
      <w:iCs/>
    </w:rPr>
  </w:style>
  <w:style w:type="character" w:styleId="a5">
    <w:name w:val="Strong"/>
    <w:basedOn w:val="a0"/>
    <w:uiPriority w:val="22"/>
    <w:qFormat/>
    <w:rsid w:val="00FE73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73EE"/>
    <w:rPr>
      <w:i/>
      <w:iCs/>
    </w:rPr>
  </w:style>
  <w:style w:type="character" w:styleId="a5">
    <w:name w:val="Strong"/>
    <w:basedOn w:val="a0"/>
    <w:uiPriority w:val="22"/>
    <w:qFormat/>
    <w:rsid w:val="00FE73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Лилия</dc:creator>
  <cp:lastModifiedBy>Тазетдинова Лилия</cp:lastModifiedBy>
  <cp:revision>1</cp:revision>
  <dcterms:created xsi:type="dcterms:W3CDTF">2021-12-21T07:53:00Z</dcterms:created>
  <dcterms:modified xsi:type="dcterms:W3CDTF">2021-12-21T08:11:00Z</dcterms:modified>
</cp:coreProperties>
</file>